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dnia, </w:t>
      </w:r>
      <w:r w:rsidR="00834FCF">
        <w:t>18.02</w:t>
      </w:r>
      <w:r w:rsidR="006252F7">
        <w:t>.201</w:t>
      </w:r>
      <w:r w:rsidR="00834FCF">
        <w:t>9</w:t>
      </w:r>
      <w:r>
        <w:t xml:space="preserve"> r. </w:t>
      </w:r>
    </w:p>
    <w:p w:rsidR="00E35436" w:rsidRDefault="00E35436" w:rsidP="009446A7">
      <w:pPr>
        <w:pStyle w:val="NormalnyWeb"/>
      </w:pPr>
      <w:r>
        <w:t>WR</w:t>
      </w:r>
      <w:r w:rsidR="00217117">
        <w:t>P</w:t>
      </w:r>
      <w:r>
        <w:t>.6733</w:t>
      </w:r>
      <w:r w:rsidR="006252F7">
        <w:t>.1</w:t>
      </w:r>
      <w:r w:rsidR="00217117">
        <w:t>8</w:t>
      </w:r>
      <w:r w:rsidR="006252F7">
        <w:t>.201</w:t>
      </w:r>
      <w:r w:rsidR="004A01FD">
        <w:t>8</w:t>
      </w:r>
    </w:p>
    <w:p w:rsidR="004A01FD" w:rsidRDefault="004A01FD" w:rsidP="009446A7">
      <w:pPr>
        <w:pStyle w:val="NormalnyWeb"/>
      </w:pPr>
      <w:bookmarkStart w:id="0" w:name="_GoBack"/>
      <w:bookmarkEnd w:id="0"/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5B2DA3" w:rsidRDefault="009446A7" w:rsidP="005B2DA3">
      <w:pPr>
        <w:spacing w:before="100" w:beforeAutospacing="1" w:after="100" w:afterAutospacing="1"/>
      </w:pPr>
      <w:r>
        <w:t>   </w:t>
      </w:r>
    </w:p>
    <w:p w:rsidR="00635826" w:rsidRDefault="005B2DA3" w:rsidP="00A26760">
      <w:pPr>
        <w:spacing w:before="100" w:beforeAutospacing="1" w:after="100" w:afterAutospacing="1"/>
        <w:jc w:val="both"/>
      </w:pPr>
      <w:r>
        <w:t>    Zgodnie z art. 53 ust. 1 ustawy z dnia 27 marca 2003 r. o planowaniu i zagospodarowaniu przestrzennym (Dz. U. z 2017r., poz. 1073) oraz art. 49 Kodeksu postępowania administracyjnego ( tekst jednolity Dz. U. z 2017r., poz.1257)</w:t>
      </w: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A26760" w:rsidRPr="00A26760" w:rsidRDefault="007D7463" w:rsidP="00A26760">
      <w:pPr>
        <w:widowControl w:val="0"/>
        <w:jc w:val="both"/>
        <w:rPr>
          <w:b/>
        </w:rPr>
      </w:pPr>
      <w:r>
        <w:tab/>
      </w:r>
      <w:r w:rsidR="00444EC2" w:rsidRPr="00643CED">
        <w:rPr>
          <w:szCs w:val="20"/>
        </w:rPr>
        <w:t xml:space="preserve">że w dniu 18.02.2019 r. zostało wszczęte na wniosek Gminy Łubianka,  postępowanie administracyjne w celu wydania decyzji o ustaleniu lokalizacji inwestycji celu publicznego </w:t>
      </w:r>
      <w:r w:rsidR="00444EC2" w:rsidRPr="00A26760">
        <w:rPr>
          <w:bCs/>
          <w:snapToGrid w:val="0"/>
        </w:rPr>
        <w:t xml:space="preserve"> </w:t>
      </w:r>
      <w:r w:rsidR="00A26760" w:rsidRPr="00A26760">
        <w:rPr>
          <w:bCs/>
          <w:snapToGrid w:val="0"/>
        </w:rPr>
        <w:t>dla zmiany zagospodarowania terenu polegającej na budowie systemu kanalizacji odprowadzającej ścieki sanitarne z gminy Łubianka do systemu kanalizacyjnego miasta Torunia</w:t>
      </w:r>
      <w:r w:rsidR="00A26760" w:rsidRPr="00A26760">
        <w:t xml:space="preserve"> na terenie działek nr 30/7, 30/6, 30/3, 32, 33, 34, 79/1, 79/2, 80 obręb ewidencyjny Przeczno gmina Łubianka, 4 obręb ewidencyjny Łubianka gmina Łubianka, 21, 75/2, 118/2, 118/1, 121/2, 122/2, 122/5, 156, 214 obręb ewidencyjny Biskupice gmina Łubianka, 40, 9, 6/3, 6/4 obręb ewidencyjny Pigża gmina Łubianka, 195/3, 200, 189, 103, 118/1, 118/2, 118/3, 118/4, 118/5, 118/7, 118/9, 118/10, 118/14, 118/11, 118/12, 118/13, 118/15, 105/6, obręb ewidencyjny Brąchnowo gmina Łubianka oraz na terenie działek nr 98, 87/1, 86, 81, 78, 52, 80 obręb ewidencyjny Brąchnówko gmina Chełmża</w:t>
      </w:r>
      <w:r w:rsidR="00A26760" w:rsidRPr="00A26760">
        <w:rPr>
          <w:b/>
        </w:rPr>
        <w:t xml:space="preserve">. </w:t>
      </w:r>
    </w:p>
    <w:p w:rsidR="00912A5E" w:rsidRDefault="00912A5E" w:rsidP="00A26760">
      <w:pPr>
        <w:pStyle w:val="Tekstpodstawowy"/>
        <w:jc w:val="both"/>
      </w:pPr>
    </w:p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6252F7" w:rsidP="00850E4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E41"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175951"/>
    <w:rsid w:val="001903BB"/>
    <w:rsid w:val="001A6706"/>
    <w:rsid w:val="00217117"/>
    <w:rsid w:val="00444EC2"/>
    <w:rsid w:val="004759A7"/>
    <w:rsid w:val="004A01FD"/>
    <w:rsid w:val="004E14EB"/>
    <w:rsid w:val="004F023F"/>
    <w:rsid w:val="0051127A"/>
    <w:rsid w:val="0057693E"/>
    <w:rsid w:val="00592C66"/>
    <w:rsid w:val="005B2DA3"/>
    <w:rsid w:val="006252F7"/>
    <w:rsid w:val="00635826"/>
    <w:rsid w:val="006F2B3F"/>
    <w:rsid w:val="007D7463"/>
    <w:rsid w:val="00834FCF"/>
    <w:rsid w:val="00850E41"/>
    <w:rsid w:val="00912A5E"/>
    <w:rsid w:val="009446A7"/>
    <w:rsid w:val="00A26760"/>
    <w:rsid w:val="00AB0421"/>
    <w:rsid w:val="00B55977"/>
    <w:rsid w:val="00C116C6"/>
    <w:rsid w:val="00E35436"/>
    <w:rsid w:val="00E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19</cp:revision>
  <cp:lastPrinted>2016-05-02T11:13:00Z</cp:lastPrinted>
  <dcterms:created xsi:type="dcterms:W3CDTF">2016-02-19T11:21:00Z</dcterms:created>
  <dcterms:modified xsi:type="dcterms:W3CDTF">2019-02-18T11:15:00Z</dcterms:modified>
</cp:coreProperties>
</file>